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0E74" w:rsidRPr="00270C32" w:rsidRDefault="00C60E74" w:rsidP="00CA00C9">
      <w:pPr>
        <w:pStyle w:val="Ttulo"/>
        <w:rPr>
          <w:rFonts w:ascii="ZapfHumnst BT" w:hAnsi="ZapfHumnst BT"/>
          <w:b w:val="0"/>
          <w:noProof/>
          <w:szCs w:val="24"/>
          <w:lang w:val="es-ES"/>
        </w:rPr>
      </w:pPr>
      <w:r w:rsidRPr="00270C32">
        <w:rPr>
          <w:rFonts w:ascii="ZapfHumnst BT" w:hAnsi="ZapfHumnst BT"/>
          <w:b w:val="0"/>
          <w:noProof/>
          <w:szCs w:val="24"/>
          <w:lang w:val="es-ES"/>
        </w:rPr>
        <w:t xml:space="preserve">ACTA DE LA SESIÓN </w:t>
      </w:r>
      <w:r w:rsidR="00365867" w:rsidRPr="00270C32">
        <w:rPr>
          <w:rFonts w:ascii="ZapfHumnst BT" w:hAnsi="ZapfHumnst BT"/>
          <w:b w:val="0"/>
          <w:noProof/>
          <w:szCs w:val="24"/>
          <w:lang w:val="es-ES"/>
        </w:rPr>
        <w:t>EXTRA</w:t>
      </w:r>
      <w:r w:rsidRPr="00270C32">
        <w:rPr>
          <w:rFonts w:ascii="ZapfHumnst BT" w:hAnsi="ZapfHumnst BT"/>
          <w:b w:val="0"/>
          <w:noProof/>
          <w:szCs w:val="24"/>
          <w:lang w:val="es-ES"/>
        </w:rPr>
        <w:t xml:space="preserve">ORDINARIA DEL CONSEJO DE GOBIERNO  DE LA UNIVERSIDAD DE ALMERÍA DE </w:t>
      </w:r>
      <w:r w:rsidR="005C0A17">
        <w:rPr>
          <w:rFonts w:ascii="ZapfHumnst BT" w:hAnsi="ZapfHumnst BT"/>
          <w:b w:val="0"/>
          <w:noProof/>
          <w:szCs w:val="24"/>
          <w:lang w:val="es-ES"/>
        </w:rPr>
        <w:t>24</w:t>
      </w:r>
      <w:r w:rsidRPr="00270C32">
        <w:rPr>
          <w:rFonts w:ascii="ZapfHumnst BT" w:hAnsi="ZapfHumnst BT"/>
          <w:b w:val="0"/>
          <w:noProof/>
          <w:szCs w:val="24"/>
          <w:lang w:val="es-ES"/>
        </w:rPr>
        <w:t xml:space="preserve"> DE </w:t>
      </w:r>
      <w:r w:rsidR="00365867" w:rsidRPr="00270C32">
        <w:rPr>
          <w:rFonts w:ascii="ZapfHumnst BT" w:hAnsi="ZapfHumnst BT"/>
          <w:b w:val="0"/>
          <w:noProof/>
          <w:szCs w:val="24"/>
          <w:lang w:val="es-ES"/>
        </w:rPr>
        <w:t>JU</w:t>
      </w:r>
      <w:r w:rsidR="00DD000B">
        <w:rPr>
          <w:rFonts w:ascii="ZapfHumnst BT" w:hAnsi="ZapfHumnst BT"/>
          <w:b w:val="0"/>
          <w:noProof/>
          <w:szCs w:val="24"/>
          <w:lang w:val="es-ES"/>
        </w:rPr>
        <w:t>L</w:t>
      </w:r>
      <w:r w:rsidR="00365867" w:rsidRPr="00270C32">
        <w:rPr>
          <w:rFonts w:ascii="ZapfHumnst BT" w:hAnsi="ZapfHumnst BT"/>
          <w:b w:val="0"/>
          <w:noProof/>
          <w:szCs w:val="24"/>
          <w:lang w:val="es-ES"/>
        </w:rPr>
        <w:t>IO</w:t>
      </w:r>
      <w:r w:rsidR="0041564D" w:rsidRPr="00270C32">
        <w:rPr>
          <w:rFonts w:ascii="ZapfHumnst BT" w:hAnsi="ZapfHumnst BT"/>
          <w:b w:val="0"/>
          <w:noProof/>
          <w:szCs w:val="24"/>
          <w:lang w:val="es-ES"/>
        </w:rPr>
        <w:t xml:space="preserve"> DE 2012</w:t>
      </w:r>
    </w:p>
    <w:p w:rsidR="00C60E74" w:rsidRPr="00270C32" w:rsidRDefault="00C60E74" w:rsidP="00D37030">
      <w:pPr>
        <w:pStyle w:val="Ttulo"/>
        <w:jc w:val="both"/>
        <w:rPr>
          <w:rFonts w:ascii="ZapfHumnst BT" w:hAnsi="ZapfHumnst BT"/>
          <w:b w:val="0"/>
          <w:noProof/>
          <w:szCs w:val="24"/>
          <w:lang w:val="es-ES"/>
        </w:rPr>
      </w:pPr>
    </w:p>
    <w:p w:rsidR="00C60E74" w:rsidRPr="00270C32" w:rsidRDefault="00C60E74" w:rsidP="00D37030">
      <w:pPr>
        <w:pStyle w:val="Ttulo3"/>
        <w:ind w:firstLine="709"/>
        <w:rPr>
          <w:rFonts w:ascii="ZapfHumnst BT" w:hAnsi="ZapfHumnst BT"/>
          <w:b/>
          <w:bCs/>
          <w:noProof/>
          <w:u w:val="none"/>
        </w:rPr>
      </w:pPr>
      <w:r w:rsidRPr="00270C32">
        <w:rPr>
          <w:rFonts w:ascii="ZapfHumnst BT" w:hAnsi="ZapfHumnst BT"/>
          <w:b/>
          <w:bCs/>
          <w:noProof/>
          <w:u w:val="none"/>
        </w:rPr>
        <w:t>En la Sala de Reuniones del Rectorado, siendo las 1</w:t>
      </w:r>
      <w:r w:rsidR="00DD000B">
        <w:rPr>
          <w:rFonts w:ascii="ZapfHumnst BT" w:hAnsi="ZapfHumnst BT"/>
          <w:b/>
          <w:bCs/>
          <w:noProof/>
          <w:u w:val="none"/>
        </w:rPr>
        <w:t>0</w:t>
      </w:r>
      <w:r w:rsidRPr="00270C32">
        <w:rPr>
          <w:rFonts w:ascii="ZapfHumnst BT" w:hAnsi="ZapfHumnst BT"/>
          <w:b/>
          <w:bCs/>
          <w:noProof/>
          <w:u w:val="none"/>
        </w:rPr>
        <w:t>:</w:t>
      </w:r>
      <w:r w:rsidR="005C0A17">
        <w:rPr>
          <w:rFonts w:ascii="ZapfHumnst BT" w:hAnsi="ZapfHumnst BT"/>
          <w:b/>
          <w:bCs/>
          <w:noProof/>
          <w:u w:val="none"/>
        </w:rPr>
        <w:t>0</w:t>
      </w:r>
      <w:r w:rsidR="00D37030" w:rsidRPr="00270C32">
        <w:rPr>
          <w:rFonts w:ascii="ZapfHumnst BT" w:hAnsi="ZapfHumnst BT"/>
          <w:b/>
          <w:bCs/>
          <w:noProof/>
          <w:u w:val="none"/>
        </w:rPr>
        <w:t>0</w:t>
      </w:r>
      <w:r w:rsidR="002E3BE3" w:rsidRPr="00270C32">
        <w:rPr>
          <w:rFonts w:ascii="ZapfHumnst BT" w:hAnsi="ZapfHumnst BT"/>
          <w:b/>
          <w:bCs/>
          <w:noProof/>
          <w:u w:val="none"/>
        </w:rPr>
        <w:fldChar w:fldCharType="begin">
          <w:ffData>
            <w:name w:val="Texto4"/>
            <w:enabled/>
            <w:calcOnExit w:val="0"/>
            <w:textInput/>
          </w:ffData>
        </w:fldChar>
      </w:r>
      <w:r w:rsidRPr="00270C32">
        <w:rPr>
          <w:rFonts w:ascii="ZapfHumnst BT" w:hAnsi="ZapfHumnst BT"/>
          <w:b/>
          <w:bCs/>
          <w:noProof/>
          <w:u w:val="none"/>
        </w:rPr>
        <w:instrText xml:space="preserve"> FORMTEXT </w:instrText>
      </w:r>
      <w:r w:rsidR="002E3BE3" w:rsidRPr="00270C32">
        <w:rPr>
          <w:rFonts w:ascii="ZapfHumnst BT" w:hAnsi="ZapfHumnst BT"/>
          <w:b/>
          <w:bCs/>
          <w:noProof/>
          <w:u w:val="none"/>
        </w:rPr>
      </w:r>
      <w:r w:rsidR="002E3BE3" w:rsidRPr="00270C32">
        <w:rPr>
          <w:rFonts w:ascii="ZapfHumnst BT" w:hAnsi="ZapfHumnst BT"/>
          <w:b/>
          <w:bCs/>
          <w:noProof/>
          <w:u w:val="none"/>
        </w:rPr>
        <w:fldChar w:fldCharType="end"/>
      </w:r>
      <w:r w:rsidRPr="00270C32">
        <w:rPr>
          <w:rFonts w:ascii="ZapfHumnst BT" w:hAnsi="ZapfHumnst BT"/>
          <w:b/>
          <w:bCs/>
          <w:noProof/>
          <w:u w:val="none"/>
        </w:rPr>
        <w:t xml:space="preserve"> horas del día </w:t>
      </w:r>
      <w:r w:rsidR="005C0A17">
        <w:rPr>
          <w:rFonts w:ascii="ZapfHumnst BT" w:hAnsi="ZapfHumnst BT"/>
          <w:b/>
          <w:bCs/>
          <w:noProof/>
          <w:u w:val="none"/>
        </w:rPr>
        <w:t>24</w:t>
      </w:r>
      <w:r w:rsidRPr="00270C32">
        <w:rPr>
          <w:rFonts w:ascii="ZapfHumnst BT" w:hAnsi="ZapfHumnst BT"/>
          <w:b/>
          <w:bCs/>
          <w:noProof/>
          <w:u w:val="none"/>
        </w:rPr>
        <w:t xml:space="preserve"> de </w:t>
      </w:r>
      <w:r w:rsidR="00DD000B">
        <w:rPr>
          <w:rFonts w:ascii="ZapfHumnst BT" w:hAnsi="ZapfHumnst BT"/>
          <w:b/>
          <w:bCs/>
          <w:noProof/>
          <w:u w:val="none"/>
        </w:rPr>
        <w:t>jul</w:t>
      </w:r>
      <w:r w:rsidR="00365867" w:rsidRPr="00270C32">
        <w:rPr>
          <w:rFonts w:ascii="ZapfHumnst BT" w:hAnsi="ZapfHumnst BT"/>
          <w:b/>
          <w:bCs/>
          <w:noProof/>
          <w:u w:val="none"/>
        </w:rPr>
        <w:t>io</w:t>
      </w:r>
      <w:r w:rsidR="0041564D" w:rsidRPr="00270C32">
        <w:rPr>
          <w:rFonts w:ascii="ZapfHumnst BT" w:hAnsi="ZapfHumnst BT"/>
          <w:b/>
          <w:bCs/>
          <w:noProof/>
          <w:u w:val="none"/>
        </w:rPr>
        <w:t xml:space="preserve"> de 2012</w:t>
      </w:r>
      <w:r w:rsidRPr="00270C32">
        <w:rPr>
          <w:rFonts w:ascii="ZapfHumnst BT" w:hAnsi="ZapfHumnst BT"/>
          <w:b/>
          <w:bCs/>
          <w:noProof/>
          <w:u w:val="none"/>
        </w:rPr>
        <w:t>, convocada reglamentariamente y presidida por el Sr. Rector, D. Pedro R. Molina García, tiene lugar en convocatoria</w:t>
      </w:r>
      <w:r w:rsidR="00365867" w:rsidRPr="00270C32">
        <w:rPr>
          <w:rFonts w:ascii="ZapfHumnst BT" w:hAnsi="ZapfHumnst BT"/>
          <w:b/>
          <w:bCs/>
          <w:noProof/>
          <w:u w:val="none"/>
        </w:rPr>
        <w:t xml:space="preserve"> única</w:t>
      </w:r>
      <w:r w:rsidRPr="00270C32">
        <w:rPr>
          <w:rFonts w:ascii="ZapfHumnst BT" w:hAnsi="ZapfHumnst BT"/>
          <w:b/>
          <w:bCs/>
          <w:noProof/>
          <w:u w:val="none"/>
        </w:rPr>
        <w:t xml:space="preserve">, y con los asistentes que figuran en la hoja anexa, la sesión </w:t>
      </w:r>
      <w:r w:rsidR="00365867" w:rsidRPr="00270C32">
        <w:rPr>
          <w:rFonts w:ascii="ZapfHumnst BT" w:hAnsi="ZapfHumnst BT"/>
          <w:b/>
          <w:bCs/>
          <w:noProof/>
          <w:u w:val="none"/>
        </w:rPr>
        <w:t>extra</w:t>
      </w:r>
      <w:r w:rsidRPr="00270C32">
        <w:rPr>
          <w:rFonts w:ascii="ZapfHumnst BT" w:hAnsi="ZapfHumnst BT"/>
          <w:b/>
          <w:bCs/>
          <w:noProof/>
          <w:u w:val="none"/>
        </w:rPr>
        <w:t>ordinaria del Consejo de Gobierno de la Universidad de Almería, con arreglo al orden del día establecido:</w:t>
      </w:r>
    </w:p>
    <w:p w:rsidR="00C60E74" w:rsidRPr="00270C32" w:rsidRDefault="00C60E74" w:rsidP="00D37030">
      <w:pPr>
        <w:autoSpaceDE w:val="0"/>
        <w:autoSpaceDN w:val="0"/>
        <w:adjustRightInd w:val="0"/>
        <w:jc w:val="both"/>
        <w:rPr>
          <w:rFonts w:ascii="ZapfHumnst BT" w:hAnsi="ZapfHumnst BT" w:cs="ZapfHumnstBT"/>
        </w:rPr>
      </w:pPr>
    </w:p>
    <w:p w:rsidR="00C60E74" w:rsidRPr="00270C32" w:rsidRDefault="005C0A17" w:rsidP="00D37030">
      <w:pPr>
        <w:autoSpaceDE w:val="0"/>
        <w:autoSpaceDN w:val="0"/>
        <w:adjustRightInd w:val="0"/>
        <w:jc w:val="both"/>
        <w:rPr>
          <w:rFonts w:ascii="ZapfHumnst BT" w:hAnsi="ZapfHumnst BT" w:cs="ZapfHumnstBT"/>
        </w:rPr>
      </w:pPr>
      <w:r>
        <w:rPr>
          <w:rFonts w:ascii="ZapfHumnst BT" w:hAnsi="ZapfHumnst BT" w:cs="ZapfHumnstBT"/>
        </w:rPr>
        <w:t>Se anuncian los Sres. Decanos que no tienen derecho de voto</w:t>
      </w:r>
      <w:r w:rsidR="00BC6A7F">
        <w:rPr>
          <w:rFonts w:ascii="ZapfHumnst BT" w:hAnsi="ZapfHumnst BT" w:cs="ZapfHumnstBT"/>
        </w:rPr>
        <w:t>.</w:t>
      </w:r>
    </w:p>
    <w:p w:rsidR="00C60E74" w:rsidRPr="00270C32" w:rsidRDefault="00C60E74" w:rsidP="00D37030">
      <w:pPr>
        <w:autoSpaceDE w:val="0"/>
        <w:autoSpaceDN w:val="0"/>
        <w:adjustRightInd w:val="0"/>
        <w:jc w:val="both"/>
        <w:rPr>
          <w:rFonts w:ascii="ZapfHumnst BT" w:hAnsi="ZapfHumnst BT" w:cs="ZapfHumnstBT"/>
          <w:b/>
        </w:rPr>
      </w:pPr>
    </w:p>
    <w:p w:rsidR="00D37030" w:rsidRPr="00270C32" w:rsidRDefault="00D37030" w:rsidP="00340D96">
      <w:pPr>
        <w:pStyle w:val="Prrafodelista"/>
        <w:numPr>
          <w:ilvl w:val="0"/>
          <w:numId w:val="4"/>
        </w:numPr>
        <w:autoSpaceDE w:val="0"/>
        <w:autoSpaceDN w:val="0"/>
        <w:adjustRightInd w:val="0"/>
        <w:ind w:left="0" w:firstLine="0"/>
        <w:jc w:val="both"/>
        <w:rPr>
          <w:rFonts w:ascii="ZapfHumnst BT" w:hAnsi="ZapfHumnst BT" w:cs="ZapfHumnstBT"/>
          <w:b/>
        </w:rPr>
      </w:pPr>
      <w:r w:rsidRPr="00270C32">
        <w:rPr>
          <w:rFonts w:ascii="ZapfHumnst BT" w:hAnsi="ZapfHumnst BT" w:cs="ZapfHumnstBT"/>
          <w:b/>
        </w:rPr>
        <w:t>Informe del Sr. Rector.</w:t>
      </w:r>
    </w:p>
    <w:p w:rsidR="004806FB" w:rsidRPr="00270C32" w:rsidRDefault="004806FB" w:rsidP="00D37030">
      <w:pPr>
        <w:autoSpaceDE w:val="0"/>
        <w:autoSpaceDN w:val="0"/>
        <w:adjustRightInd w:val="0"/>
        <w:jc w:val="both"/>
        <w:rPr>
          <w:rFonts w:ascii="ZapfHumnst BT" w:hAnsi="ZapfHumnst BT" w:cs="ZapfHumnstBT"/>
        </w:rPr>
      </w:pPr>
    </w:p>
    <w:p w:rsidR="00BC6A7F" w:rsidRDefault="00BC6A7F" w:rsidP="00BC6A7F">
      <w:pPr>
        <w:autoSpaceDE w:val="0"/>
        <w:autoSpaceDN w:val="0"/>
        <w:adjustRightInd w:val="0"/>
        <w:jc w:val="both"/>
        <w:rPr>
          <w:rFonts w:ascii="ZapfHumnst BT" w:hAnsi="ZapfHumnst BT" w:cs="ZapfHumnstBT"/>
          <w:lang w:val="es-ES_tradnl"/>
        </w:rPr>
      </w:pPr>
      <w:r>
        <w:rPr>
          <w:rFonts w:ascii="ZapfHumnst BT" w:hAnsi="ZapfHumnst BT" w:cs="ZapfHumnstBT"/>
        </w:rPr>
        <w:t>El Sr. Rector, tras iniciar la sesión,</w:t>
      </w:r>
      <w:r w:rsidR="005C0A17">
        <w:rPr>
          <w:rFonts w:ascii="ZapfHumnst BT" w:hAnsi="ZapfHumnst BT" w:cs="ZapfHumnstBT"/>
        </w:rPr>
        <w:t xml:space="preserve"> hace referencia a las diferentes reuniones </w:t>
      </w:r>
      <w:r w:rsidR="009E703F">
        <w:rPr>
          <w:rFonts w:ascii="ZapfHumnst BT" w:hAnsi="ZapfHumnst BT" w:cs="ZapfHumnstBT"/>
        </w:rPr>
        <w:t>habidas a propósito del nuevo mapa departamental</w:t>
      </w:r>
      <w:r w:rsidRPr="00BC6A7F">
        <w:rPr>
          <w:rFonts w:ascii="ZapfHumnst BT" w:hAnsi="ZapfHumnst BT" w:cs="ZapfHumnstBT"/>
          <w:lang w:val="es-ES_tradnl"/>
        </w:rPr>
        <w:t>.</w:t>
      </w:r>
      <w:r w:rsidR="009E703F">
        <w:rPr>
          <w:rFonts w:ascii="ZapfHumnst BT" w:hAnsi="ZapfHumnst BT" w:cs="ZapfHumnstBT"/>
          <w:lang w:val="es-ES_tradnl"/>
        </w:rPr>
        <w:t xml:space="preserve"> El eje para la reorganización ha sido el campo científico, la toma de posición ante la evolución de la vida académica de los departamentos</w:t>
      </w:r>
      <w:r w:rsidR="0032357B">
        <w:rPr>
          <w:rFonts w:ascii="ZapfHumnst BT" w:hAnsi="ZapfHumnst BT" w:cs="ZapfHumnstBT"/>
          <w:lang w:val="es-ES_tradnl"/>
        </w:rPr>
        <w:t>,</w:t>
      </w:r>
      <w:r w:rsidR="009E703F">
        <w:rPr>
          <w:rFonts w:ascii="ZapfHumnst BT" w:hAnsi="ZapfHumnst BT" w:cs="ZapfHumnstBT"/>
          <w:lang w:val="es-ES_tradnl"/>
        </w:rPr>
        <w:t xml:space="preserve"> precipitado </w:t>
      </w:r>
      <w:r w:rsidR="0032357B">
        <w:rPr>
          <w:rFonts w:ascii="ZapfHumnst BT" w:hAnsi="ZapfHumnst BT" w:cs="ZapfHumnstBT"/>
          <w:lang w:val="es-ES_tradnl"/>
        </w:rPr>
        <w:t>por</w:t>
      </w:r>
      <w:r w:rsidR="009E703F">
        <w:rPr>
          <w:rFonts w:ascii="ZapfHumnst BT" w:hAnsi="ZapfHumnst BT" w:cs="ZapfHumnstBT"/>
          <w:lang w:val="es-ES_tradnl"/>
        </w:rPr>
        <w:t xml:space="preserve"> la situación económica. Recuerda que el gran</w:t>
      </w:r>
      <w:r w:rsidR="0032357B">
        <w:rPr>
          <w:rFonts w:ascii="ZapfHumnst BT" w:hAnsi="ZapfHumnst BT" w:cs="ZapfHumnstBT"/>
          <w:lang w:val="es-ES_tradnl"/>
        </w:rPr>
        <w:t xml:space="preserve"> cambio estructural ha sido la Secretaría Ú</w:t>
      </w:r>
      <w:r w:rsidR="009E703F">
        <w:rPr>
          <w:rFonts w:ascii="ZapfHumnst BT" w:hAnsi="ZapfHumnst BT" w:cs="ZapfHumnstBT"/>
          <w:lang w:val="es-ES_tradnl"/>
        </w:rPr>
        <w:t xml:space="preserve">nica, </w:t>
      </w:r>
      <w:r w:rsidR="0032357B">
        <w:rPr>
          <w:rFonts w:ascii="ZapfHumnst BT" w:hAnsi="ZapfHumnst BT" w:cs="ZapfHumnstBT"/>
          <w:lang w:val="es-ES_tradnl"/>
        </w:rPr>
        <w:t>junto a la reestructuración de f</w:t>
      </w:r>
      <w:r w:rsidR="009E703F">
        <w:rPr>
          <w:rFonts w:ascii="ZapfHumnst BT" w:hAnsi="ZapfHumnst BT" w:cs="ZapfHumnstBT"/>
          <w:lang w:val="es-ES_tradnl"/>
        </w:rPr>
        <w:t>aculta</w:t>
      </w:r>
      <w:r w:rsidR="0032357B">
        <w:rPr>
          <w:rFonts w:ascii="ZapfHumnst BT" w:hAnsi="ZapfHumnst BT" w:cs="ZapfHumnstBT"/>
          <w:lang w:val="es-ES_tradnl"/>
        </w:rPr>
        <w:t>des y ahora es el turno de los d</w:t>
      </w:r>
      <w:r w:rsidR="009E703F">
        <w:rPr>
          <w:rFonts w:ascii="ZapfHumnst BT" w:hAnsi="ZapfHumnst BT" w:cs="ZapfHumnstBT"/>
          <w:lang w:val="es-ES_tradnl"/>
        </w:rPr>
        <w:t>epartamentos. Visto el resultado, parece una propuesta razonable que encuentra reflejo en el modo de organización de universidades punteras como la autónoma o la central de Barcelona. Los problemas se producen con áreas que no pueden conformar, por sí mismas, un departamento. Ha habido debate; se</w:t>
      </w:r>
      <w:r w:rsidR="0032357B">
        <w:rPr>
          <w:rFonts w:ascii="ZapfHumnst BT" w:hAnsi="ZapfHumnst BT" w:cs="ZapfHumnstBT"/>
          <w:lang w:val="es-ES_tradnl"/>
        </w:rPr>
        <w:t xml:space="preserve"> entiende que los cambios genere</w:t>
      </w:r>
      <w:r w:rsidR="009E703F">
        <w:rPr>
          <w:rFonts w:ascii="ZapfHumnst BT" w:hAnsi="ZapfHumnst BT" w:cs="ZapfHumnstBT"/>
          <w:lang w:val="es-ES_tradnl"/>
        </w:rPr>
        <w:t>n opiniones de diversa índole pero lo que se ha hecho era imprescindible para afrontar del mejor modo posible la crítica situación</w:t>
      </w:r>
      <w:r w:rsidR="0032357B">
        <w:rPr>
          <w:rFonts w:ascii="ZapfHumnst BT" w:hAnsi="ZapfHumnst BT" w:cs="ZapfHumnstBT"/>
          <w:lang w:val="es-ES_tradnl"/>
        </w:rPr>
        <w:t>,</w:t>
      </w:r>
      <w:r w:rsidR="009E703F">
        <w:rPr>
          <w:rFonts w:ascii="ZapfHumnst BT" w:hAnsi="ZapfHumnst BT" w:cs="ZapfHumnstBT"/>
          <w:lang w:val="es-ES_tradnl"/>
        </w:rPr>
        <w:t xml:space="preserve"> partiendo de la base de que nuestra existencia depende de fondos públicos. Se ha de ver en ello la oportunidad de transformar</w:t>
      </w:r>
      <w:r w:rsidR="00F8158A">
        <w:rPr>
          <w:rFonts w:ascii="ZapfHumnst BT" w:hAnsi="ZapfHumnst BT" w:cs="ZapfHumnstBT"/>
          <w:lang w:val="es-ES_tradnl"/>
        </w:rPr>
        <w:t xml:space="preserve"> unas estructuras que, en ocasiones, </w:t>
      </w:r>
      <w:r w:rsidR="0032357B">
        <w:rPr>
          <w:rFonts w:ascii="ZapfHumnst BT" w:hAnsi="ZapfHumnst BT" w:cs="ZapfHumnstBT"/>
          <w:lang w:val="es-ES_tradnl"/>
        </w:rPr>
        <w:t>se mantienen por inercia.</w:t>
      </w:r>
    </w:p>
    <w:p w:rsidR="00F8158A" w:rsidRDefault="00F8158A" w:rsidP="00BC6A7F">
      <w:pPr>
        <w:autoSpaceDE w:val="0"/>
        <w:autoSpaceDN w:val="0"/>
        <w:adjustRightInd w:val="0"/>
        <w:jc w:val="both"/>
        <w:rPr>
          <w:rFonts w:ascii="ZapfHumnst BT" w:hAnsi="ZapfHumnst BT" w:cs="ZapfHumnstBT"/>
          <w:lang w:val="es-ES_tradnl"/>
        </w:rPr>
      </w:pPr>
      <w:r>
        <w:rPr>
          <w:rFonts w:ascii="ZapfHumnst BT" w:hAnsi="ZapfHumnst BT" w:cs="ZapfHumnstBT"/>
          <w:lang w:val="es-ES_tradnl"/>
        </w:rPr>
        <w:t>A continuación, agradece profundamente el nivel de racionalidad de todo el proceso; la defensa legítima y exigible a todos los directores de sus posicionamientos y confía en la voluntad de colaboración y cooperación para idear fórmulas que permitan el encuentro y el debate científico de los departamentos que han tenido el mayor número de profesores; si éstos han funcionado sin problemas, es absurdo pensar que no lo puedan hacer los demás. Igualmente, agradece las críticas porque ayudan a la reflexión. Lo que no cabe es aceptar la ruptura del axioma del campo científico porque afectaría al resto de departamentos e impediría crear el nuevo mapa.</w:t>
      </w:r>
    </w:p>
    <w:p w:rsidR="00F8158A" w:rsidRDefault="00F8158A" w:rsidP="00BC6A7F">
      <w:pPr>
        <w:autoSpaceDE w:val="0"/>
        <w:autoSpaceDN w:val="0"/>
        <w:adjustRightInd w:val="0"/>
        <w:jc w:val="both"/>
        <w:rPr>
          <w:rFonts w:ascii="ZapfHumnst BT" w:hAnsi="ZapfHumnst BT" w:cs="ZapfHumnstBT"/>
          <w:lang w:val="es-ES_tradnl"/>
        </w:rPr>
      </w:pPr>
      <w:r>
        <w:rPr>
          <w:rFonts w:ascii="ZapfHumnst BT" w:hAnsi="ZapfHumnst BT" w:cs="ZapfHumnstBT"/>
          <w:lang w:val="es-ES_tradnl"/>
        </w:rPr>
        <w:t>Desea detenerse en los c</w:t>
      </w:r>
      <w:r w:rsidR="00EC07B0">
        <w:rPr>
          <w:rFonts w:ascii="ZapfHumnst BT" w:hAnsi="ZapfHumnst BT" w:cs="ZapfHumnstBT"/>
          <w:lang w:val="es-ES_tradnl"/>
        </w:rPr>
        <w:t>ampos</w:t>
      </w:r>
      <w:r w:rsidR="00E96515">
        <w:rPr>
          <w:rFonts w:ascii="ZapfHumnst BT" w:hAnsi="ZapfHumnst BT" w:cs="ZapfHumnstBT"/>
          <w:lang w:val="es-ES_tradnl"/>
        </w:rPr>
        <w:t xml:space="preserve"> de la Ingeniería Química y Física y piensa </w:t>
      </w:r>
      <w:r w:rsidR="0032357B">
        <w:rPr>
          <w:rFonts w:ascii="ZapfHumnst BT" w:hAnsi="ZapfHumnst BT" w:cs="ZapfHumnstBT"/>
          <w:lang w:val="es-ES_tradnl"/>
        </w:rPr>
        <w:t>que el resultado equilibra los d</w:t>
      </w:r>
      <w:r w:rsidR="00E96515">
        <w:rPr>
          <w:rFonts w:ascii="ZapfHumnst BT" w:hAnsi="ZapfHumnst BT" w:cs="ZapfHumnstBT"/>
          <w:lang w:val="es-ES_tradnl"/>
        </w:rPr>
        <w:t xml:space="preserve">epartamentos resultantes sin quebrar la afinidad científica. También </w:t>
      </w:r>
      <w:r w:rsidR="0032357B">
        <w:rPr>
          <w:rFonts w:ascii="ZapfHumnst BT" w:hAnsi="ZapfHumnst BT" w:cs="ZapfHumnstBT"/>
          <w:lang w:val="es-ES_tradnl"/>
        </w:rPr>
        <w:t>alude</w:t>
      </w:r>
      <w:r w:rsidR="00E96515">
        <w:rPr>
          <w:rFonts w:ascii="ZapfHumnst BT" w:hAnsi="ZapfHumnst BT" w:cs="ZapfHumnstBT"/>
          <w:lang w:val="es-ES_tradnl"/>
        </w:rPr>
        <w:t xml:space="preserve"> a</w:t>
      </w:r>
      <w:r w:rsidR="0032357B">
        <w:rPr>
          <w:rFonts w:ascii="ZapfHumnst BT" w:hAnsi="ZapfHumnst BT" w:cs="ZapfHumnstBT"/>
          <w:lang w:val="es-ES_tradnl"/>
        </w:rPr>
        <w:t xml:space="preserve"> alguna</w:t>
      </w:r>
      <w:r w:rsidR="00E96515">
        <w:rPr>
          <w:rFonts w:ascii="ZapfHumnst BT" w:hAnsi="ZapfHumnst BT" w:cs="ZapfHumnstBT"/>
          <w:lang w:val="es-ES_tradnl"/>
        </w:rPr>
        <w:t xml:space="preserve"> alegación sobre cambio de denominación.</w:t>
      </w:r>
    </w:p>
    <w:p w:rsidR="00E96515" w:rsidRDefault="00E96515" w:rsidP="00BC6A7F">
      <w:pPr>
        <w:autoSpaceDE w:val="0"/>
        <w:autoSpaceDN w:val="0"/>
        <w:adjustRightInd w:val="0"/>
        <w:jc w:val="both"/>
        <w:rPr>
          <w:rFonts w:ascii="ZapfHumnst BT" w:hAnsi="ZapfHumnst BT" w:cs="ZapfHumnstBT"/>
          <w:lang w:val="es-ES_tradnl"/>
        </w:rPr>
      </w:pPr>
      <w:r>
        <w:rPr>
          <w:rFonts w:ascii="ZapfHumnst BT" w:hAnsi="ZapfHumnst BT" w:cs="ZapfHumnstBT"/>
          <w:lang w:val="es-ES_tradnl"/>
        </w:rPr>
        <w:t xml:space="preserve">Dice comprender las dudas y emociones sobre la identidad, tanto en el proceso con los Centros como en el nuevo mapa, pero está convencido que la puesta en </w:t>
      </w:r>
      <w:r>
        <w:rPr>
          <w:rFonts w:ascii="ZapfHumnst BT" w:hAnsi="ZapfHumnst BT" w:cs="ZapfHumnstBT"/>
          <w:lang w:val="es-ES_tradnl"/>
        </w:rPr>
        <w:lastRenderedPageBreak/>
        <w:t>marcha del conjunto de los cambios favorece la colaboración científica y profesional.</w:t>
      </w:r>
    </w:p>
    <w:p w:rsidR="00E96515" w:rsidRDefault="00E96515" w:rsidP="00BC6A7F">
      <w:pPr>
        <w:autoSpaceDE w:val="0"/>
        <w:autoSpaceDN w:val="0"/>
        <w:adjustRightInd w:val="0"/>
        <w:jc w:val="both"/>
        <w:rPr>
          <w:rFonts w:ascii="ZapfHumnst BT" w:hAnsi="ZapfHumnst BT" w:cs="ZapfHumnstBT"/>
          <w:lang w:val="es-ES_tradnl"/>
        </w:rPr>
      </w:pPr>
      <w:r>
        <w:rPr>
          <w:rFonts w:ascii="ZapfHumnst BT" w:hAnsi="ZapfHumnst BT" w:cs="ZapfHumnstBT"/>
          <w:lang w:val="es-ES_tradnl"/>
        </w:rPr>
        <w:t>El proceso ha sido duro para todos pero cree que nos va a compensar porque la sociedad va a valorar el esfuerzo.</w:t>
      </w:r>
    </w:p>
    <w:p w:rsidR="00E96515" w:rsidRDefault="00E96515" w:rsidP="00BC6A7F">
      <w:pPr>
        <w:autoSpaceDE w:val="0"/>
        <w:autoSpaceDN w:val="0"/>
        <w:adjustRightInd w:val="0"/>
        <w:jc w:val="both"/>
        <w:rPr>
          <w:rFonts w:ascii="ZapfHumnst BT" w:hAnsi="ZapfHumnst BT" w:cs="ZapfHumnstBT"/>
          <w:lang w:val="es-ES_tradnl"/>
        </w:rPr>
      </w:pPr>
      <w:r>
        <w:rPr>
          <w:rFonts w:ascii="ZapfHumnst BT" w:hAnsi="ZapfHumnst BT" w:cs="ZapfHumnstBT"/>
          <w:lang w:val="es-ES_tradnl"/>
        </w:rPr>
        <w:t>Detalla el diferente procedimiento que queda por seguir para los nuevos centros y los departamentos que aprobados hoy, en su caso, ya no requieren más aprobaciones. Quiere esperar un plazo de transición y será iniciado el curso cuando, tras el intercambio con el parecer de la nueva estructura, dicte su resolución de puesta en funcionamiento.</w:t>
      </w:r>
    </w:p>
    <w:p w:rsidR="00E96515" w:rsidRDefault="00E96515" w:rsidP="00BC6A7F">
      <w:pPr>
        <w:autoSpaceDE w:val="0"/>
        <w:autoSpaceDN w:val="0"/>
        <w:adjustRightInd w:val="0"/>
        <w:jc w:val="both"/>
        <w:rPr>
          <w:rFonts w:ascii="ZapfHumnst BT" w:hAnsi="ZapfHumnst BT" w:cs="ZapfHumnstBT"/>
          <w:lang w:val="es-ES_tradnl"/>
        </w:rPr>
      </w:pPr>
      <w:r>
        <w:rPr>
          <w:rFonts w:ascii="ZapfHumnst BT" w:hAnsi="ZapfHumnst BT" w:cs="ZapfHumnstBT"/>
          <w:lang w:val="es-ES_tradnl"/>
        </w:rPr>
        <w:t>Hecho el informe, solicita la aprobación de la propuesta</w:t>
      </w:r>
      <w:r w:rsidR="00540DEC">
        <w:rPr>
          <w:rFonts w:ascii="ZapfHumnst BT" w:hAnsi="ZapfHumnst BT" w:cs="ZapfHumnstBT"/>
          <w:lang w:val="es-ES_tradnl"/>
        </w:rPr>
        <w:t>. Se</w:t>
      </w:r>
      <w:r>
        <w:rPr>
          <w:rFonts w:ascii="ZapfHumnst BT" w:hAnsi="ZapfHumnst BT" w:cs="ZapfHumnstBT"/>
          <w:lang w:val="es-ES_tradnl"/>
        </w:rPr>
        <w:t xml:space="preserve"> anuncia un próximo Consejo de Gobierno para el día 27 y espera que funcionen todas las pantallas y el nuevo equipo.</w:t>
      </w:r>
    </w:p>
    <w:p w:rsidR="00670445" w:rsidRPr="00270C32" w:rsidRDefault="00670445" w:rsidP="00D37030">
      <w:pPr>
        <w:autoSpaceDE w:val="0"/>
        <w:autoSpaceDN w:val="0"/>
        <w:adjustRightInd w:val="0"/>
        <w:jc w:val="both"/>
        <w:rPr>
          <w:rFonts w:ascii="ZapfHumnst BT" w:hAnsi="ZapfHumnst BT" w:cs="ZapfHumnstBT"/>
        </w:rPr>
      </w:pPr>
    </w:p>
    <w:p w:rsidR="00365867" w:rsidRPr="00270C32" w:rsidRDefault="00DD000B" w:rsidP="00365867">
      <w:pPr>
        <w:pStyle w:val="Prrafodelista"/>
        <w:numPr>
          <w:ilvl w:val="0"/>
          <w:numId w:val="4"/>
        </w:numPr>
        <w:autoSpaceDE w:val="0"/>
        <w:autoSpaceDN w:val="0"/>
        <w:adjustRightInd w:val="0"/>
        <w:ind w:left="0" w:firstLine="0"/>
        <w:jc w:val="both"/>
        <w:rPr>
          <w:rFonts w:ascii="ZapfHumnst BT" w:hAnsi="ZapfHumnst BT" w:cs="ZapfHumnstBT"/>
          <w:b/>
        </w:rPr>
      </w:pPr>
      <w:r>
        <w:rPr>
          <w:rFonts w:ascii="ZapfHumnst BT" w:hAnsi="ZapfHumnst BT" w:cs="ZapfHumnstBT"/>
          <w:b/>
        </w:rPr>
        <w:t>Adopción de acuerdo</w:t>
      </w:r>
      <w:r w:rsidR="00365867" w:rsidRPr="00270C32">
        <w:rPr>
          <w:rFonts w:ascii="ZapfHumnst BT" w:hAnsi="ZapfHumnst BT" w:cs="ZapfHumnstBT"/>
          <w:b/>
        </w:rPr>
        <w:t xml:space="preserve">, si procede, </w:t>
      </w:r>
      <w:r>
        <w:rPr>
          <w:rFonts w:ascii="ZapfHumnst BT" w:hAnsi="ZapfHumnst BT" w:cs="ZapfHumnstBT"/>
          <w:b/>
        </w:rPr>
        <w:t xml:space="preserve">sobre propuesta de creación, modificación y supresión de </w:t>
      </w:r>
      <w:r w:rsidR="005C0A17">
        <w:rPr>
          <w:rFonts w:ascii="ZapfHumnst BT" w:hAnsi="ZapfHumnst BT" w:cs="ZapfHumnstBT"/>
          <w:b/>
        </w:rPr>
        <w:t>Departamento</w:t>
      </w:r>
      <w:r>
        <w:rPr>
          <w:rFonts w:ascii="ZapfHumnst BT" w:hAnsi="ZapfHumnst BT" w:cs="ZapfHumnstBT"/>
          <w:b/>
        </w:rPr>
        <w:t>s</w:t>
      </w:r>
      <w:r w:rsidR="00365867" w:rsidRPr="00270C32">
        <w:rPr>
          <w:rFonts w:ascii="ZapfHumnst BT" w:hAnsi="ZapfHumnst BT" w:cs="ZapfHumnstBT"/>
          <w:b/>
        </w:rPr>
        <w:t>.</w:t>
      </w:r>
    </w:p>
    <w:p w:rsidR="00365867" w:rsidRPr="00270C32" w:rsidRDefault="00365867" w:rsidP="00D37030">
      <w:pPr>
        <w:autoSpaceDE w:val="0"/>
        <w:autoSpaceDN w:val="0"/>
        <w:adjustRightInd w:val="0"/>
        <w:jc w:val="both"/>
        <w:rPr>
          <w:rFonts w:ascii="ZapfHumnst BT" w:hAnsi="ZapfHumnst BT" w:cs="ZapfHumnstBT"/>
        </w:rPr>
      </w:pPr>
    </w:p>
    <w:p w:rsidR="008F6D2D" w:rsidRDefault="00E96515" w:rsidP="00597BDA">
      <w:pPr>
        <w:autoSpaceDE w:val="0"/>
        <w:autoSpaceDN w:val="0"/>
        <w:adjustRightInd w:val="0"/>
        <w:jc w:val="both"/>
        <w:rPr>
          <w:rFonts w:ascii="ZapfHumnst BT" w:hAnsi="ZapfHumnst BT" w:cs="ZapfHumnstBT"/>
        </w:rPr>
      </w:pPr>
      <w:r>
        <w:rPr>
          <w:rFonts w:ascii="ZapfHumnst BT" w:hAnsi="ZapfHumnst BT" w:cs="ZapfHumnstBT"/>
        </w:rPr>
        <w:t xml:space="preserve">El Sr. Rector cede la palabra al Sr. Vicerrector de Profesorado quien informa que la propuesta que se trae es el resultado del estudio de 19 alegaciones y que se debatió el pasado día 20 de julio con todos los directores convocados. Explica los motivos de rechazo de algunas alegaciones pues su fundamento era mantenerse como </w:t>
      </w:r>
      <w:r w:rsidR="0061181A">
        <w:rPr>
          <w:rFonts w:ascii="ZapfHumnst BT" w:hAnsi="ZapfHumnst BT" w:cs="ZapfHumnstBT"/>
        </w:rPr>
        <w:t>Departamento en la actual composición, lo que encarece y rompe la unidad amplia del campo científico</w:t>
      </w:r>
      <w:r w:rsidR="004F4D86">
        <w:rPr>
          <w:rFonts w:ascii="ZapfHumnst BT" w:hAnsi="ZapfHumnst BT" w:cs="ZapfHumnstBT"/>
        </w:rPr>
        <w:t>.</w:t>
      </w:r>
      <w:r w:rsidR="0061181A">
        <w:rPr>
          <w:rFonts w:ascii="ZapfHumnst BT" w:hAnsi="ZapfHumnst BT" w:cs="ZapfHumnstBT"/>
        </w:rPr>
        <w:t xml:space="preserve"> También aclara la no aceptación de otras alegaciones genéricas sobre el departamento.</w:t>
      </w:r>
    </w:p>
    <w:p w:rsidR="0061181A" w:rsidRDefault="0061181A" w:rsidP="00597BDA">
      <w:pPr>
        <w:autoSpaceDE w:val="0"/>
        <w:autoSpaceDN w:val="0"/>
        <w:adjustRightInd w:val="0"/>
        <w:jc w:val="both"/>
        <w:rPr>
          <w:rFonts w:ascii="ZapfHumnst BT" w:hAnsi="ZapfHumnst BT" w:cs="ZapfHumnstBT"/>
        </w:rPr>
      </w:pPr>
      <w:r>
        <w:rPr>
          <w:rFonts w:ascii="ZapfHumnst BT" w:hAnsi="ZapfHumnst BT" w:cs="ZapfHumnstBT"/>
        </w:rPr>
        <w:t>A continuación, repasa de manera detallada cada Departamento y las alegaciones que le afectaban entre la propuesta inicial y la que se trae para su aprobación al Consejo de Gobierno.</w:t>
      </w:r>
    </w:p>
    <w:p w:rsidR="0061181A" w:rsidRDefault="0061181A" w:rsidP="00597BDA">
      <w:pPr>
        <w:autoSpaceDE w:val="0"/>
        <w:autoSpaceDN w:val="0"/>
        <w:adjustRightInd w:val="0"/>
        <w:jc w:val="both"/>
        <w:rPr>
          <w:rFonts w:ascii="ZapfHumnst BT" w:hAnsi="ZapfHumnst BT" w:cs="ZapfHumnstBT"/>
        </w:rPr>
      </w:pPr>
      <w:r>
        <w:rPr>
          <w:rFonts w:ascii="ZapfHumnst BT" w:hAnsi="ZapfHumnst BT" w:cs="ZapfHumnstBT"/>
        </w:rPr>
        <w:t>Interviene don Salvador Cruz, exponiendo que su Departamento presentó 2 alegaciones. A la de división, entiende que se ha dado respuesta; en cuanto a la segunda, pide que conste en acta que pretende que se mantenga el nombre del Departamento en los términos de su alegación</w:t>
      </w:r>
      <w:r w:rsidR="00977D1E">
        <w:rPr>
          <w:rFonts w:ascii="ZapfHumnst BT" w:hAnsi="ZapfHumnst BT" w:cs="ZapfHumnstBT"/>
        </w:rPr>
        <w:t>, en la que solicitaba “</w:t>
      </w:r>
      <w:r w:rsidR="00977D1E" w:rsidRPr="00977D1E">
        <w:rPr>
          <w:rFonts w:ascii="ZapfHumnst BT" w:hAnsi="ZapfHumnst BT" w:cs="ZapfHumnstBT"/>
          <w:i/>
        </w:rPr>
        <w:t>que el nombre del Departamento resultante del nuevo mapa departamental sea Departamento de Administración de Empresas y Economía en lugar de Departamento de Economía y Empresa</w:t>
      </w:r>
      <w:r w:rsidR="00977D1E">
        <w:rPr>
          <w:rFonts w:ascii="ZapfHumnst BT" w:hAnsi="ZapfHumnst BT" w:cs="ZapfHumnstBT"/>
        </w:rPr>
        <w:t>”</w:t>
      </w:r>
      <w:r>
        <w:rPr>
          <w:rFonts w:ascii="ZapfHumnst BT" w:hAnsi="ZapfHumnst BT" w:cs="ZapfHumnstBT"/>
        </w:rPr>
        <w:t>.</w:t>
      </w:r>
      <w:r w:rsidR="00977D1E">
        <w:rPr>
          <w:rFonts w:ascii="ZapfHumnst BT" w:hAnsi="ZapfHumnst BT" w:cs="ZapfHumnstBT"/>
        </w:rPr>
        <w:t xml:space="preserve"> Aclara que sí están a favor del proceso de reestructuración pues ellos han funcionado con un alto número de profesores y no quiere que existan malentendidos ni malestar con sus compañeros.</w:t>
      </w:r>
    </w:p>
    <w:p w:rsidR="00977D1E" w:rsidRDefault="00977D1E" w:rsidP="00597BDA">
      <w:pPr>
        <w:autoSpaceDE w:val="0"/>
        <w:autoSpaceDN w:val="0"/>
        <w:adjustRightInd w:val="0"/>
        <w:jc w:val="both"/>
        <w:rPr>
          <w:rFonts w:ascii="ZapfHumnst BT" w:hAnsi="ZapfHumnst BT" w:cs="ZapfHumnstBT"/>
          <w:color w:val="FF0000"/>
        </w:rPr>
      </w:pPr>
      <w:r>
        <w:rPr>
          <w:rFonts w:ascii="ZapfHumnst BT" w:hAnsi="ZapfHumnst BT" w:cs="ZapfHumnstBT"/>
        </w:rPr>
        <w:t>Interviene don Carmelo Rodríguez para aclarar varias afirmaciones</w:t>
      </w:r>
      <w:r w:rsidR="00293913">
        <w:rPr>
          <w:rFonts w:ascii="ZapfHumnst BT" w:hAnsi="ZapfHumnst BT" w:cs="ZapfHumnstBT"/>
        </w:rPr>
        <w:t xml:space="preserve"> como que el Departamento de Estadíst</w:t>
      </w:r>
      <w:r w:rsidR="00540DEC">
        <w:rPr>
          <w:rFonts w:ascii="ZapfHumnst BT" w:hAnsi="ZapfHumnst BT" w:cs="ZapfHumnstBT"/>
        </w:rPr>
        <w:t>ica hay más</w:t>
      </w:r>
      <w:r w:rsidR="00293913">
        <w:rPr>
          <w:rFonts w:ascii="ZapfHumnst BT" w:hAnsi="ZapfHumnst BT" w:cs="ZapfHumnstBT"/>
        </w:rPr>
        <w:t xml:space="preserve"> licenciados que no son matemáticos</w:t>
      </w:r>
      <w:r w:rsidR="00540DEC">
        <w:rPr>
          <w:rFonts w:ascii="ZapfHumnst BT" w:hAnsi="ZapfHumnst BT" w:cs="ZapfHumnstBT"/>
        </w:rPr>
        <w:t>.</w:t>
      </w:r>
      <w:r w:rsidR="00293913">
        <w:rPr>
          <w:rFonts w:ascii="ZapfHumnst BT" w:hAnsi="ZapfHumnst BT" w:cs="ZapfHumnstBT"/>
          <w:color w:val="FF0000"/>
        </w:rPr>
        <w:t xml:space="preserve"> </w:t>
      </w:r>
    </w:p>
    <w:p w:rsidR="00293913" w:rsidRDefault="00293913" w:rsidP="00597BDA">
      <w:pPr>
        <w:autoSpaceDE w:val="0"/>
        <w:autoSpaceDN w:val="0"/>
        <w:adjustRightInd w:val="0"/>
        <w:jc w:val="both"/>
        <w:rPr>
          <w:rFonts w:ascii="ZapfHumnst BT" w:hAnsi="ZapfHumnst BT" w:cs="ZapfHumnstBT"/>
        </w:rPr>
      </w:pPr>
      <w:r w:rsidRPr="00293913">
        <w:rPr>
          <w:rFonts w:ascii="ZapfHumnst BT" w:hAnsi="ZapfHumnst BT" w:cs="ZapfHumnstBT"/>
        </w:rPr>
        <w:t>Sin m</w:t>
      </w:r>
      <w:r>
        <w:rPr>
          <w:rFonts w:ascii="ZapfHumnst BT" w:hAnsi="ZapfHumnst BT" w:cs="ZapfHumnstBT"/>
        </w:rPr>
        <w:t>ás intervenciones, el Sr. Rector decide proceder con la votación de la propuesta, obteniéndose el siguiente resultado:</w:t>
      </w:r>
    </w:p>
    <w:p w:rsidR="00293913" w:rsidRDefault="00293913" w:rsidP="00597BDA">
      <w:pPr>
        <w:autoSpaceDE w:val="0"/>
        <w:autoSpaceDN w:val="0"/>
        <w:adjustRightInd w:val="0"/>
        <w:jc w:val="both"/>
        <w:rPr>
          <w:rFonts w:ascii="ZapfHumnst BT" w:hAnsi="ZapfHumnst BT" w:cs="ZapfHumnstBT"/>
        </w:rPr>
      </w:pPr>
      <w:r>
        <w:rPr>
          <w:rFonts w:ascii="ZapfHumnst BT" w:hAnsi="ZapfHumnst BT" w:cs="ZapfHumnstBT"/>
        </w:rPr>
        <w:t>Votos en contra: 3 (Don Antonio Fernández, doña Matilde Villafranca y don Carmelo Rodríguez).</w:t>
      </w:r>
    </w:p>
    <w:p w:rsidR="00293913" w:rsidRDefault="00293913" w:rsidP="00597BDA">
      <w:pPr>
        <w:autoSpaceDE w:val="0"/>
        <w:autoSpaceDN w:val="0"/>
        <w:adjustRightInd w:val="0"/>
        <w:jc w:val="both"/>
        <w:rPr>
          <w:rFonts w:ascii="ZapfHumnst BT" w:hAnsi="ZapfHumnst BT" w:cs="ZapfHumnstBT"/>
        </w:rPr>
      </w:pPr>
      <w:r>
        <w:rPr>
          <w:rFonts w:ascii="ZapfHumnst BT" w:hAnsi="ZapfHumnst BT" w:cs="ZapfHumnstBT"/>
        </w:rPr>
        <w:t>Abstenciones: 4</w:t>
      </w:r>
    </w:p>
    <w:p w:rsidR="00293913" w:rsidRDefault="00293913" w:rsidP="00597BDA">
      <w:pPr>
        <w:autoSpaceDE w:val="0"/>
        <w:autoSpaceDN w:val="0"/>
        <w:adjustRightInd w:val="0"/>
        <w:jc w:val="both"/>
        <w:rPr>
          <w:rFonts w:ascii="ZapfHumnst BT" w:hAnsi="ZapfHumnst BT" w:cs="ZapfHumnstBT"/>
        </w:rPr>
      </w:pPr>
      <w:r>
        <w:rPr>
          <w:rFonts w:ascii="ZapfHumnst BT" w:hAnsi="ZapfHumnst BT" w:cs="ZapfHumnstBT"/>
        </w:rPr>
        <w:lastRenderedPageBreak/>
        <w:t>Votos a favor: 28</w:t>
      </w:r>
    </w:p>
    <w:p w:rsidR="0061181A" w:rsidRPr="00270C32" w:rsidRDefault="0061181A" w:rsidP="00004C22">
      <w:pPr>
        <w:jc w:val="both"/>
        <w:rPr>
          <w:rFonts w:ascii="ZapfHumnst BT" w:hAnsi="ZapfHumnst BT"/>
        </w:rPr>
      </w:pPr>
    </w:p>
    <w:p w:rsidR="00C60E74" w:rsidRPr="00270C32" w:rsidRDefault="00C60E74" w:rsidP="00D37030">
      <w:pPr>
        <w:jc w:val="both"/>
        <w:rPr>
          <w:rFonts w:ascii="ZapfHumnst BT" w:hAnsi="ZapfHumnst BT"/>
        </w:rPr>
      </w:pPr>
      <w:r w:rsidRPr="00270C32">
        <w:rPr>
          <w:rFonts w:ascii="ZapfHumnst BT" w:hAnsi="ZapfHumnst BT"/>
        </w:rPr>
        <w:t>Y sin más asuntos que tratar, se levanta la sesión siendo las 1</w:t>
      </w:r>
      <w:r w:rsidR="004F4D86">
        <w:rPr>
          <w:rFonts w:ascii="ZapfHumnst BT" w:hAnsi="ZapfHumnst BT"/>
        </w:rPr>
        <w:t>1</w:t>
      </w:r>
      <w:r w:rsidRPr="00270C32">
        <w:rPr>
          <w:rFonts w:ascii="ZapfHumnst BT" w:hAnsi="ZapfHumnst BT"/>
        </w:rPr>
        <w:t>:</w:t>
      </w:r>
      <w:r w:rsidR="00293913">
        <w:rPr>
          <w:rFonts w:ascii="ZapfHumnst BT" w:hAnsi="ZapfHumnst BT"/>
        </w:rPr>
        <w:t>15</w:t>
      </w:r>
      <w:r w:rsidRPr="00270C32">
        <w:rPr>
          <w:rFonts w:ascii="ZapfHumnst BT" w:hAnsi="ZapfHumnst BT"/>
        </w:rPr>
        <w:t xml:space="preserve"> horas</w:t>
      </w:r>
      <w:r w:rsidR="009E2589" w:rsidRPr="00270C32">
        <w:rPr>
          <w:rFonts w:ascii="ZapfHumnst BT" w:hAnsi="ZapfHumnst BT"/>
        </w:rPr>
        <w:t>,</w:t>
      </w:r>
      <w:r w:rsidRPr="00270C32">
        <w:rPr>
          <w:rFonts w:ascii="ZapfHumnst BT" w:hAnsi="ZapfHumnst BT"/>
        </w:rPr>
        <w:t xml:space="preserve"> de lo que</w:t>
      </w:r>
      <w:r w:rsidR="000741CE">
        <w:rPr>
          <w:rFonts w:ascii="ZapfHumnst BT" w:hAnsi="ZapfHumnst BT"/>
        </w:rPr>
        <w:t xml:space="preserve"> </w:t>
      </w:r>
      <w:r w:rsidR="009E2589" w:rsidRPr="00270C32">
        <w:rPr>
          <w:rFonts w:ascii="ZapfHumnst BT" w:hAnsi="ZapfHumnst BT"/>
        </w:rPr>
        <w:t xml:space="preserve">doy fe </w:t>
      </w:r>
      <w:r w:rsidR="00004C22" w:rsidRPr="00270C32">
        <w:rPr>
          <w:rFonts w:ascii="ZapfHumnst BT" w:hAnsi="ZapfHumnst BT"/>
        </w:rPr>
        <w:t>como Secretaria General con el VºBº del Rector.</w:t>
      </w:r>
    </w:p>
    <w:p w:rsidR="000C27F0" w:rsidRPr="00270C32" w:rsidRDefault="000C27F0" w:rsidP="00D37030">
      <w:pPr>
        <w:jc w:val="both"/>
        <w:rPr>
          <w:rFonts w:ascii="ZapfHumnst BT" w:hAnsi="ZapfHumnst BT"/>
        </w:rPr>
      </w:pPr>
    </w:p>
    <w:sectPr w:rsidR="000C27F0" w:rsidRPr="00270C32" w:rsidSect="006B30DE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268" w:right="1701" w:bottom="1418" w:left="1797" w:header="0" w:footer="141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0672" w:rsidRDefault="00320672">
      <w:r>
        <w:separator/>
      </w:r>
    </w:p>
  </w:endnote>
  <w:endnote w:type="continuationSeparator" w:id="1">
    <w:p w:rsidR="00320672" w:rsidRDefault="003206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ZapfHumnst BT">
    <w:altName w:val="Segoe UI"/>
    <w:panose1 w:val="020B0502050508020304"/>
    <w:charset w:val="00"/>
    <w:family w:val="swiss"/>
    <w:pitch w:val="variable"/>
    <w:sig w:usb0="00000087" w:usb1="00000000" w:usb2="00000000" w:usb3="00000000" w:csb0="0000001B" w:csb1="00000000"/>
  </w:font>
  <w:font w:name="ZapfHumnst Dm BT">
    <w:altName w:val="Lucida Sans Unicode"/>
    <w:panose1 w:val="020B0602050508020304"/>
    <w:charset w:val="00"/>
    <w:family w:val="swiss"/>
    <w:pitch w:val="variable"/>
    <w:sig w:usb0="00000087" w:usb1="00000000" w:usb2="00000000" w:usb3="00000000" w:csb0="0000001B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ZapfHumnstB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6721048"/>
      <w:docPartObj>
        <w:docPartGallery w:val="Page Numbers (Bottom of Page)"/>
        <w:docPartUnique/>
      </w:docPartObj>
    </w:sdtPr>
    <w:sdtContent>
      <w:sdt>
        <w:sdtPr>
          <w:id w:val="106721047"/>
          <w:docPartObj>
            <w:docPartGallery w:val="Page Numbers (Top of Page)"/>
            <w:docPartUnique/>
          </w:docPartObj>
        </w:sdtPr>
        <w:sdtContent>
          <w:p w:rsidR="00E96515" w:rsidRDefault="00E96515">
            <w:pPr>
              <w:pStyle w:val="Piedepgina"/>
              <w:jc w:val="right"/>
            </w:pPr>
            <w:r>
              <w:t xml:space="preserve">Página </w:t>
            </w:r>
            <w:r w:rsidR="002E3BE3">
              <w:rPr>
                <w:b/>
              </w:rPr>
              <w:fldChar w:fldCharType="begin"/>
            </w:r>
            <w:r>
              <w:rPr>
                <w:b/>
              </w:rPr>
              <w:instrText>PAGE</w:instrText>
            </w:r>
            <w:r w:rsidR="002E3BE3">
              <w:rPr>
                <w:b/>
              </w:rPr>
              <w:fldChar w:fldCharType="separate"/>
            </w:r>
            <w:r w:rsidR="00540DEC">
              <w:rPr>
                <w:b/>
                <w:noProof/>
              </w:rPr>
              <w:t>3</w:t>
            </w:r>
            <w:r w:rsidR="002E3BE3">
              <w:rPr>
                <w:b/>
              </w:rPr>
              <w:fldChar w:fldCharType="end"/>
            </w:r>
            <w:r>
              <w:t xml:space="preserve"> de </w:t>
            </w:r>
            <w:r w:rsidR="002E3BE3">
              <w:rPr>
                <w:b/>
              </w:rPr>
              <w:fldChar w:fldCharType="begin"/>
            </w:r>
            <w:r>
              <w:rPr>
                <w:b/>
              </w:rPr>
              <w:instrText>NUMPAGES</w:instrText>
            </w:r>
            <w:r w:rsidR="002E3BE3">
              <w:rPr>
                <w:b/>
              </w:rPr>
              <w:fldChar w:fldCharType="separate"/>
            </w:r>
            <w:r w:rsidR="00540DEC">
              <w:rPr>
                <w:b/>
                <w:noProof/>
              </w:rPr>
              <w:t>3</w:t>
            </w:r>
            <w:r w:rsidR="002E3BE3">
              <w:rPr>
                <w:b/>
              </w:rPr>
              <w:fldChar w:fldCharType="end"/>
            </w:r>
          </w:p>
        </w:sdtContent>
      </w:sdt>
    </w:sdtContent>
  </w:sdt>
  <w:p w:rsidR="00E96515" w:rsidRDefault="00E96515">
    <w:pPr>
      <w:pStyle w:val="Piedep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443282"/>
      <w:docPartObj>
        <w:docPartGallery w:val="Page Numbers (Bottom of Page)"/>
        <w:docPartUnique/>
      </w:docPartObj>
    </w:sdtPr>
    <w:sdtContent>
      <w:sdt>
        <w:sdtPr>
          <w:id w:val="216747587"/>
          <w:docPartObj>
            <w:docPartGallery w:val="Page Numbers (Top of Page)"/>
            <w:docPartUnique/>
          </w:docPartObj>
        </w:sdtPr>
        <w:sdtContent>
          <w:p w:rsidR="00E96515" w:rsidRDefault="00E96515">
            <w:pPr>
              <w:pStyle w:val="Piedepgina"/>
              <w:jc w:val="right"/>
            </w:pPr>
            <w:r>
              <w:t xml:space="preserve">Página </w:t>
            </w:r>
            <w:r w:rsidR="002E3BE3">
              <w:rPr>
                <w:b/>
              </w:rPr>
              <w:fldChar w:fldCharType="begin"/>
            </w:r>
            <w:r>
              <w:rPr>
                <w:b/>
              </w:rPr>
              <w:instrText>PAGE</w:instrText>
            </w:r>
            <w:r w:rsidR="002E3BE3">
              <w:rPr>
                <w:b/>
              </w:rPr>
              <w:fldChar w:fldCharType="separate"/>
            </w:r>
            <w:r w:rsidR="0032357B">
              <w:rPr>
                <w:b/>
                <w:noProof/>
              </w:rPr>
              <w:t>1</w:t>
            </w:r>
            <w:r w:rsidR="002E3BE3">
              <w:rPr>
                <w:b/>
              </w:rPr>
              <w:fldChar w:fldCharType="end"/>
            </w:r>
            <w:r>
              <w:t xml:space="preserve"> de </w:t>
            </w:r>
            <w:r w:rsidR="002E3BE3">
              <w:rPr>
                <w:b/>
              </w:rPr>
              <w:fldChar w:fldCharType="begin"/>
            </w:r>
            <w:r>
              <w:rPr>
                <w:b/>
              </w:rPr>
              <w:instrText>NUMPAGES</w:instrText>
            </w:r>
            <w:r w:rsidR="002E3BE3">
              <w:rPr>
                <w:b/>
              </w:rPr>
              <w:fldChar w:fldCharType="separate"/>
            </w:r>
            <w:r w:rsidR="0032357B">
              <w:rPr>
                <w:b/>
                <w:noProof/>
              </w:rPr>
              <w:t>3</w:t>
            </w:r>
            <w:r w:rsidR="002E3BE3">
              <w:rPr>
                <w:b/>
              </w:rPr>
              <w:fldChar w:fldCharType="end"/>
            </w:r>
          </w:p>
        </w:sdtContent>
      </w:sdt>
    </w:sdtContent>
  </w:sdt>
  <w:p w:rsidR="00E96515" w:rsidRDefault="00E96515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0672" w:rsidRDefault="00320672">
      <w:r>
        <w:separator/>
      </w:r>
    </w:p>
  </w:footnote>
  <w:footnote w:type="continuationSeparator" w:id="1">
    <w:p w:rsidR="00320672" w:rsidRDefault="0032067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6515" w:rsidRDefault="00E96515">
    <w:pPr>
      <w:pStyle w:val="Encabezado"/>
      <w:tabs>
        <w:tab w:val="clear" w:pos="8504"/>
        <w:tab w:val="right" w:pos="9540"/>
      </w:tabs>
      <w:ind w:left="-1620" w:right="-1036"/>
      <w:jc w:val="right"/>
    </w:pPr>
  </w:p>
  <w:p w:rsidR="00E96515" w:rsidRDefault="00E96515">
    <w:pPr>
      <w:pStyle w:val="Encabezado"/>
      <w:tabs>
        <w:tab w:val="clear" w:pos="8504"/>
        <w:tab w:val="right" w:pos="9540"/>
      </w:tabs>
      <w:ind w:left="-1620" w:right="-1135"/>
      <w:jc w:val="right"/>
    </w:pPr>
    <w:r>
      <w:rPr>
        <w:noProof/>
      </w:rPr>
      <w:drawing>
        <wp:inline distT="0" distB="0" distL="0" distR="0">
          <wp:extent cx="2695575" cy="476250"/>
          <wp:effectExtent l="19050" t="0" r="9525" b="0"/>
          <wp:docPr id="1" name="Imagen 1" descr="folio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olio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95575" cy="476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6515" w:rsidRDefault="002E3BE3">
    <w:pPr>
      <w:pStyle w:val="Encabezado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4098" type="#_x0000_t202" style="position:absolute;margin-left:-36pt;margin-top:41.4pt;width:156.3pt;height:18.9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" filled="f" stroked="f">
          <v:textbox inset="0,0,0,0">
            <w:txbxContent>
              <w:p w:rsidR="00E96515" w:rsidRPr="007E0066" w:rsidRDefault="00E96515" w:rsidP="000C27F0">
                <w:pPr>
                  <w:rPr>
                    <w:rFonts w:ascii="ZapfHumnst Dm BT" w:hAnsi="ZapfHumnst Dm BT"/>
                    <w:color w:val="006C99"/>
                    <w:sz w:val="20"/>
                    <w:szCs w:val="20"/>
                  </w:rPr>
                </w:pPr>
                <w:r w:rsidRPr="007E0066">
                  <w:rPr>
                    <w:rFonts w:ascii="ZapfHumnst Dm BT" w:hAnsi="ZapfHumnst Dm BT"/>
                    <w:color w:val="006C99"/>
                    <w:sz w:val="20"/>
                    <w:szCs w:val="20"/>
                  </w:rPr>
                  <w:t>SECRETARÍA GENERAL</w:t>
                </w:r>
              </w:p>
            </w:txbxContent>
          </v:textbox>
        </v:shape>
      </w:pict>
    </w:r>
    <w:r w:rsidR="00E96515">
      <w:rPr>
        <w:noProof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column">
            <wp:posOffset>-1143000</wp:posOffset>
          </wp:positionH>
          <wp:positionV relativeFrom="paragraph">
            <wp:posOffset>0</wp:posOffset>
          </wp:positionV>
          <wp:extent cx="3543300" cy="1162050"/>
          <wp:effectExtent l="19050" t="0" r="0" b="0"/>
          <wp:wrapSquare wrapText="bothSides"/>
          <wp:docPr id="2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43300" cy="11620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pict>
        <v:shape id="Text Box 3" o:spid="_x0000_s4097" type="#_x0000_t202" style="position:absolute;margin-left:-76.8pt;margin-top:211.05pt;width:9pt;height:585pt;z-index:25165875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" filled="f" stroked="f">
          <v:textbox style="layout-flow:vertical;mso-layout-flow-alt:bottom-to-top" inset="0,0,0,0">
            <w:txbxContent>
              <w:p w:rsidR="00E96515" w:rsidRDefault="00E96515" w:rsidP="000C27F0">
                <w:pPr>
                  <w:rPr>
                    <w:rFonts w:ascii="ZapfHumnst BT" w:hAnsi="ZapfHumnst BT"/>
                    <w:spacing w:val="40"/>
                  </w:rPr>
                </w:pPr>
                <w:r>
                  <w:rPr>
                    <w:rFonts w:ascii="ZapfHumnst BT" w:hAnsi="ZapfHumnst BT"/>
                    <w:color w:val="006B9C"/>
                    <w:spacing w:val="40"/>
                    <w:sz w:val="14"/>
                    <w:szCs w:val="14"/>
                  </w:rPr>
                  <w:t xml:space="preserve">Ctra.Sacramento </w:t>
                </w:r>
                <w:smartTag w:uri="urn:schemas-microsoft-com:office:smarttags" w:element="PersonName">
                  <w:smartTagPr>
                    <w:attr w:name="ProductID" w:val="La Ca￱ada"/>
                  </w:smartTagPr>
                  <w:r>
                    <w:rPr>
                      <w:rFonts w:ascii="ZapfHumnst BT" w:hAnsi="ZapfHumnst BT"/>
                      <w:color w:val="006B9C"/>
                      <w:spacing w:val="40"/>
                      <w:sz w:val="14"/>
                      <w:szCs w:val="14"/>
                    </w:rPr>
                    <w:t>La Cañada</w:t>
                  </w:r>
                </w:smartTag>
                <w:r>
                  <w:rPr>
                    <w:rFonts w:ascii="ZapfHumnst BT" w:hAnsi="ZapfHumnst BT"/>
                    <w:color w:val="006B9C"/>
                    <w:spacing w:val="40"/>
                    <w:sz w:val="14"/>
                    <w:szCs w:val="14"/>
                  </w:rPr>
                  <w:t xml:space="preserve"> de San Urbano 04120 Almería (España) Telf.: 950 015 132 FAX: 950 015 331 www.ual.es</w:t>
                </w:r>
              </w:p>
            </w:txbxContent>
          </v:textbox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1CE0410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48E62C3"/>
    <w:multiLevelType w:val="hybridMultilevel"/>
    <w:tmpl w:val="4560C696"/>
    <w:lvl w:ilvl="0" w:tplc="0C0A0011">
      <w:start w:val="1"/>
      <w:numFmt w:val="decimal"/>
      <w:lvlText w:val="%1)"/>
      <w:lvlJc w:val="left"/>
      <w:pPr>
        <w:tabs>
          <w:tab w:val="num" w:pos="888"/>
        </w:tabs>
        <w:ind w:left="888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608"/>
        </w:tabs>
        <w:ind w:left="16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328"/>
        </w:tabs>
        <w:ind w:left="23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048"/>
        </w:tabs>
        <w:ind w:left="30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768"/>
        </w:tabs>
        <w:ind w:left="37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488"/>
        </w:tabs>
        <w:ind w:left="44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208"/>
        </w:tabs>
        <w:ind w:left="52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928"/>
        </w:tabs>
        <w:ind w:left="59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648"/>
        </w:tabs>
        <w:ind w:left="6648" w:hanging="180"/>
      </w:pPr>
    </w:lvl>
  </w:abstractNum>
  <w:abstractNum w:abstractNumId="2">
    <w:nsid w:val="0B3B7ADC"/>
    <w:multiLevelType w:val="hybridMultilevel"/>
    <w:tmpl w:val="29169D78"/>
    <w:lvl w:ilvl="0" w:tplc="0C0A0019">
      <w:start w:val="1"/>
      <w:numFmt w:val="lowerLetter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1C3C53"/>
    <w:multiLevelType w:val="hybridMultilevel"/>
    <w:tmpl w:val="E0244902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CE6BFC"/>
    <w:multiLevelType w:val="hybridMultilevel"/>
    <w:tmpl w:val="C9185676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831D47"/>
    <w:multiLevelType w:val="hybridMultilevel"/>
    <w:tmpl w:val="A5E25F2A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9">
      <w:start w:val="1"/>
      <w:numFmt w:val="bullet"/>
      <w:lvlText w:val="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4DF5134"/>
    <w:multiLevelType w:val="hybridMultilevel"/>
    <w:tmpl w:val="11E04220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7233F4F"/>
    <w:multiLevelType w:val="hybridMultilevel"/>
    <w:tmpl w:val="16203BA6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A0F59CF"/>
    <w:multiLevelType w:val="hybridMultilevel"/>
    <w:tmpl w:val="575E48C0"/>
    <w:lvl w:ilvl="0" w:tplc="0C0A0019">
      <w:start w:val="1"/>
      <w:numFmt w:val="lowerLetter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B7607B"/>
    <w:multiLevelType w:val="hybridMultilevel"/>
    <w:tmpl w:val="14926C1C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A623CA2"/>
    <w:multiLevelType w:val="hybridMultilevel"/>
    <w:tmpl w:val="AC26A31E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64374E3"/>
    <w:multiLevelType w:val="hybridMultilevel"/>
    <w:tmpl w:val="0D66812A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BB846F3"/>
    <w:multiLevelType w:val="hybridMultilevel"/>
    <w:tmpl w:val="C944D7E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AEE51D0"/>
    <w:multiLevelType w:val="hybridMultilevel"/>
    <w:tmpl w:val="A75E3F6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9">
      <w:start w:val="1"/>
      <w:numFmt w:val="bullet"/>
      <w:lvlText w:val="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F93C06"/>
    <w:multiLevelType w:val="hybridMultilevel"/>
    <w:tmpl w:val="049E9EAA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6"/>
  </w:num>
  <w:num w:numId="4">
    <w:abstractNumId w:val="12"/>
  </w:num>
  <w:num w:numId="5">
    <w:abstractNumId w:val="10"/>
  </w:num>
  <w:num w:numId="6">
    <w:abstractNumId w:val="7"/>
  </w:num>
  <w:num w:numId="7">
    <w:abstractNumId w:val="2"/>
  </w:num>
  <w:num w:numId="8">
    <w:abstractNumId w:val="8"/>
  </w:num>
  <w:num w:numId="9">
    <w:abstractNumId w:val="1"/>
  </w:num>
  <w:num w:numId="10">
    <w:abstractNumId w:val="4"/>
  </w:num>
  <w:num w:numId="11">
    <w:abstractNumId w:val="9"/>
  </w:num>
  <w:num w:numId="12">
    <w:abstractNumId w:val="14"/>
  </w:num>
  <w:num w:numId="13">
    <w:abstractNumId w:val="5"/>
  </w:num>
  <w:num w:numId="14">
    <w:abstractNumId w:val="13"/>
  </w:num>
  <w:num w:numId="15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ttachedTemplate r:id="rId1"/>
  <w:stylePaneFormatFilter w:val="3F01"/>
  <w:defaultTabStop w:val="708"/>
  <w:hyphenationZone w:val="425"/>
  <w:noPunctuationKerning/>
  <w:characterSpacingControl w:val="doNotCompress"/>
  <w:hdrShapeDefaults>
    <o:shapedefaults v:ext="edit" spidmax="21506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084363"/>
    <w:rsid w:val="00004531"/>
    <w:rsid w:val="00004C22"/>
    <w:rsid w:val="00020613"/>
    <w:rsid w:val="00020B59"/>
    <w:rsid w:val="00031A91"/>
    <w:rsid w:val="00045E6D"/>
    <w:rsid w:val="00061792"/>
    <w:rsid w:val="00065CDD"/>
    <w:rsid w:val="00071105"/>
    <w:rsid w:val="000741CE"/>
    <w:rsid w:val="00074F87"/>
    <w:rsid w:val="00084363"/>
    <w:rsid w:val="000928F0"/>
    <w:rsid w:val="00094621"/>
    <w:rsid w:val="000A18B5"/>
    <w:rsid w:val="000A7F6E"/>
    <w:rsid w:val="000C27F0"/>
    <w:rsid w:val="000E25DE"/>
    <w:rsid w:val="000F3088"/>
    <w:rsid w:val="000F68FC"/>
    <w:rsid w:val="00123991"/>
    <w:rsid w:val="0013419C"/>
    <w:rsid w:val="001618FF"/>
    <w:rsid w:val="001A0153"/>
    <w:rsid w:val="001B168C"/>
    <w:rsid w:val="002059B6"/>
    <w:rsid w:val="00210D09"/>
    <w:rsid w:val="00226E70"/>
    <w:rsid w:val="00237F54"/>
    <w:rsid w:val="002409A9"/>
    <w:rsid w:val="0025104D"/>
    <w:rsid w:val="00257909"/>
    <w:rsid w:val="00270C27"/>
    <w:rsid w:val="00270C32"/>
    <w:rsid w:val="00277DB0"/>
    <w:rsid w:val="00287C20"/>
    <w:rsid w:val="0029040C"/>
    <w:rsid w:val="00291E6A"/>
    <w:rsid w:val="00293913"/>
    <w:rsid w:val="002A6C7C"/>
    <w:rsid w:val="002C468B"/>
    <w:rsid w:val="002E3BE3"/>
    <w:rsid w:val="002F014B"/>
    <w:rsid w:val="002F07FE"/>
    <w:rsid w:val="002F2103"/>
    <w:rsid w:val="002F3361"/>
    <w:rsid w:val="00301B2C"/>
    <w:rsid w:val="003106B8"/>
    <w:rsid w:val="00314FDE"/>
    <w:rsid w:val="00320672"/>
    <w:rsid w:val="0032357B"/>
    <w:rsid w:val="00330DDD"/>
    <w:rsid w:val="00340D96"/>
    <w:rsid w:val="00345B3D"/>
    <w:rsid w:val="0036062F"/>
    <w:rsid w:val="00365867"/>
    <w:rsid w:val="003B18DE"/>
    <w:rsid w:val="003C3045"/>
    <w:rsid w:val="003C434A"/>
    <w:rsid w:val="003E17C6"/>
    <w:rsid w:val="003F14A4"/>
    <w:rsid w:val="0040394E"/>
    <w:rsid w:val="00405F21"/>
    <w:rsid w:val="004100F3"/>
    <w:rsid w:val="00410F5C"/>
    <w:rsid w:val="0041564D"/>
    <w:rsid w:val="00425A44"/>
    <w:rsid w:val="00436152"/>
    <w:rsid w:val="00437233"/>
    <w:rsid w:val="0044476D"/>
    <w:rsid w:val="0044714A"/>
    <w:rsid w:val="00457023"/>
    <w:rsid w:val="004806FB"/>
    <w:rsid w:val="0049544E"/>
    <w:rsid w:val="004A03E8"/>
    <w:rsid w:val="004B0BC2"/>
    <w:rsid w:val="004B28E8"/>
    <w:rsid w:val="004C7558"/>
    <w:rsid w:val="004D294A"/>
    <w:rsid w:val="004D5369"/>
    <w:rsid w:val="004E0CCE"/>
    <w:rsid w:val="004E7093"/>
    <w:rsid w:val="004F35F5"/>
    <w:rsid w:val="004F4D86"/>
    <w:rsid w:val="004F50C5"/>
    <w:rsid w:val="004F5D43"/>
    <w:rsid w:val="00513438"/>
    <w:rsid w:val="005152F5"/>
    <w:rsid w:val="00515A31"/>
    <w:rsid w:val="00524094"/>
    <w:rsid w:val="00526CDE"/>
    <w:rsid w:val="00540DEC"/>
    <w:rsid w:val="005457F6"/>
    <w:rsid w:val="00557C52"/>
    <w:rsid w:val="0056121F"/>
    <w:rsid w:val="00562CC1"/>
    <w:rsid w:val="0058148F"/>
    <w:rsid w:val="00591F4B"/>
    <w:rsid w:val="00597BDA"/>
    <w:rsid w:val="005A6513"/>
    <w:rsid w:val="005B572E"/>
    <w:rsid w:val="005C0A17"/>
    <w:rsid w:val="005D5D42"/>
    <w:rsid w:val="005E02AD"/>
    <w:rsid w:val="005F225A"/>
    <w:rsid w:val="0061181A"/>
    <w:rsid w:val="00616AF9"/>
    <w:rsid w:val="006308C1"/>
    <w:rsid w:val="00643051"/>
    <w:rsid w:val="00656FFE"/>
    <w:rsid w:val="00661B3A"/>
    <w:rsid w:val="00670445"/>
    <w:rsid w:val="00681490"/>
    <w:rsid w:val="00686490"/>
    <w:rsid w:val="00692653"/>
    <w:rsid w:val="006B30DE"/>
    <w:rsid w:val="006E2326"/>
    <w:rsid w:val="007025E8"/>
    <w:rsid w:val="00722199"/>
    <w:rsid w:val="00741D50"/>
    <w:rsid w:val="00743A54"/>
    <w:rsid w:val="00751E6F"/>
    <w:rsid w:val="007600A2"/>
    <w:rsid w:val="007609D2"/>
    <w:rsid w:val="0077120C"/>
    <w:rsid w:val="00773DD9"/>
    <w:rsid w:val="00780E64"/>
    <w:rsid w:val="00794724"/>
    <w:rsid w:val="007A2DE2"/>
    <w:rsid w:val="007B1B2A"/>
    <w:rsid w:val="007C3434"/>
    <w:rsid w:val="007C6C5B"/>
    <w:rsid w:val="007D24F4"/>
    <w:rsid w:val="007D7CE8"/>
    <w:rsid w:val="007E0066"/>
    <w:rsid w:val="007E30A6"/>
    <w:rsid w:val="007F0399"/>
    <w:rsid w:val="00800811"/>
    <w:rsid w:val="00823FF0"/>
    <w:rsid w:val="008366D2"/>
    <w:rsid w:val="008435BB"/>
    <w:rsid w:val="008868EE"/>
    <w:rsid w:val="00896629"/>
    <w:rsid w:val="008A2DCA"/>
    <w:rsid w:val="008A47E4"/>
    <w:rsid w:val="008B048B"/>
    <w:rsid w:val="008E664C"/>
    <w:rsid w:val="008F6D2D"/>
    <w:rsid w:val="009103F0"/>
    <w:rsid w:val="00910AE5"/>
    <w:rsid w:val="009302ED"/>
    <w:rsid w:val="009320F2"/>
    <w:rsid w:val="00942B60"/>
    <w:rsid w:val="00946895"/>
    <w:rsid w:val="00961FF5"/>
    <w:rsid w:val="009754A5"/>
    <w:rsid w:val="00977D1E"/>
    <w:rsid w:val="009826F2"/>
    <w:rsid w:val="009A10C6"/>
    <w:rsid w:val="009A168F"/>
    <w:rsid w:val="009A485B"/>
    <w:rsid w:val="009B6081"/>
    <w:rsid w:val="009D1EC6"/>
    <w:rsid w:val="009D403D"/>
    <w:rsid w:val="009D6E31"/>
    <w:rsid w:val="009E2589"/>
    <w:rsid w:val="009E703F"/>
    <w:rsid w:val="009F2E04"/>
    <w:rsid w:val="009F5112"/>
    <w:rsid w:val="009F66F5"/>
    <w:rsid w:val="00A1553B"/>
    <w:rsid w:val="00A326FF"/>
    <w:rsid w:val="00A41355"/>
    <w:rsid w:val="00A45832"/>
    <w:rsid w:val="00A56644"/>
    <w:rsid w:val="00A76FA9"/>
    <w:rsid w:val="00A80638"/>
    <w:rsid w:val="00A868AB"/>
    <w:rsid w:val="00A92CF9"/>
    <w:rsid w:val="00AA18E8"/>
    <w:rsid w:val="00AA6BFA"/>
    <w:rsid w:val="00AE4729"/>
    <w:rsid w:val="00AF0268"/>
    <w:rsid w:val="00AF1842"/>
    <w:rsid w:val="00AF6D19"/>
    <w:rsid w:val="00B01101"/>
    <w:rsid w:val="00B04674"/>
    <w:rsid w:val="00B35955"/>
    <w:rsid w:val="00B401BD"/>
    <w:rsid w:val="00B423E6"/>
    <w:rsid w:val="00B42546"/>
    <w:rsid w:val="00B454C9"/>
    <w:rsid w:val="00B4608B"/>
    <w:rsid w:val="00B54D6F"/>
    <w:rsid w:val="00B74659"/>
    <w:rsid w:val="00B80C98"/>
    <w:rsid w:val="00B91EFA"/>
    <w:rsid w:val="00BA6F49"/>
    <w:rsid w:val="00BC1A84"/>
    <w:rsid w:val="00BC6A7F"/>
    <w:rsid w:val="00BE4D3A"/>
    <w:rsid w:val="00BE743E"/>
    <w:rsid w:val="00C01398"/>
    <w:rsid w:val="00C108CC"/>
    <w:rsid w:val="00C21E8A"/>
    <w:rsid w:val="00C31B58"/>
    <w:rsid w:val="00C33F38"/>
    <w:rsid w:val="00C53F7A"/>
    <w:rsid w:val="00C60E74"/>
    <w:rsid w:val="00C6428C"/>
    <w:rsid w:val="00C64DA9"/>
    <w:rsid w:val="00C725E3"/>
    <w:rsid w:val="00C74FD7"/>
    <w:rsid w:val="00C77BBC"/>
    <w:rsid w:val="00C91308"/>
    <w:rsid w:val="00C93A2C"/>
    <w:rsid w:val="00CA00C9"/>
    <w:rsid w:val="00CB4A34"/>
    <w:rsid w:val="00CC6940"/>
    <w:rsid w:val="00CE452F"/>
    <w:rsid w:val="00CF3606"/>
    <w:rsid w:val="00D367EA"/>
    <w:rsid w:val="00D37030"/>
    <w:rsid w:val="00D46598"/>
    <w:rsid w:val="00D55377"/>
    <w:rsid w:val="00D73DCF"/>
    <w:rsid w:val="00D75602"/>
    <w:rsid w:val="00D767DC"/>
    <w:rsid w:val="00DB66FB"/>
    <w:rsid w:val="00DC6754"/>
    <w:rsid w:val="00DD000B"/>
    <w:rsid w:val="00E02666"/>
    <w:rsid w:val="00E052DE"/>
    <w:rsid w:val="00E11AB8"/>
    <w:rsid w:val="00E268C4"/>
    <w:rsid w:val="00E33D85"/>
    <w:rsid w:val="00E37A0C"/>
    <w:rsid w:val="00E45C0E"/>
    <w:rsid w:val="00E73EF8"/>
    <w:rsid w:val="00E8113C"/>
    <w:rsid w:val="00E9044B"/>
    <w:rsid w:val="00E96515"/>
    <w:rsid w:val="00EB49CE"/>
    <w:rsid w:val="00EB79FF"/>
    <w:rsid w:val="00EC07B0"/>
    <w:rsid w:val="00EC3B2D"/>
    <w:rsid w:val="00ED0456"/>
    <w:rsid w:val="00F01EA1"/>
    <w:rsid w:val="00F319B3"/>
    <w:rsid w:val="00F41CC1"/>
    <w:rsid w:val="00F430D1"/>
    <w:rsid w:val="00F70053"/>
    <w:rsid w:val="00F8158A"/>
    <w:rsid w:val="00F90BD0"/>
    <w:rsid w:val="00FB4796"/>
    <w:rsid w:val="00FC08D7"/>
    <w:rsid w:val="00FD2360"/>
    <w:rsid w:val="00FE6D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D2360"/>
    <w:rPr>
      <w:sz w:val="24"/>
      <w:szCs w:val="24"/>
    </w:rPr>
  </w:style>
  <w:style w:type="paragraph" w:styleId="Ttulo3">
    <w:name w:val="heading 3"/>
    <w:basedOn w:val="Normal"/>
    <w:next w:val="Normal"/>
    <w:qFormat/>
    <w:rsid w:val="0040394E"/>
    <w:pPr>
      <w:keepNext/>
      <w:keepLines/>
      <w:jc w:val="both"/>
      <w:outlineLvl w:val="2"/>
    </w:pPr>
    <w:rPr>
      <w:u w:val="singl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2F3361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2F3361"/>
    <w:pPr>
      <w:tabs>
        <w:tab w:val="center" w:pos="4252"/>
        <w:tab w:val="right" w:pos="8504"/>
      </w:tabs>
    </w:pPr>
  </w:style>
  <w:style w:type="paragraph" w:styleId="Listaconvietas">
    <w:name w:val="List Bullet"/>
    <w:basedOn w:val="Normal"/>
    <w:autoRedefine/>
    <w:rsid w:val="002F3361"/>
    <w:rPr>
      <w:rFonts w:ascii="ZapfHumnst BT" w:hAnsi="ZapfHumnst BT"/>
      <w:sz w:val="22"/>
    </w:rPr>
  </w:style>
  <w:style w:type="paragraph" w:styleId="Textoindependiente">
    <w:name w:val="Body Text"/>
    <w:basedOn w:val="Normal"/>
    <w:rsid w:val="000C27F0"/>
    <w:pPr>
      <w:tabs>
        <w:tab w:val="left" w:pos="5760"/>
      </w:tabs>
      <w:jc w:val="right"/>
    </w:pPr>
    <w:rPr>
      <w:rFonts w:ascii="ZapfHumnst Dm BT" w:hAnsi="ZapfHumnst Dm BT"/>
      <w:sz w:val="20"/>
    </w:rPr>
  </w:style>
  <w:style w:type="paragraph" w:styleId="Ttulo">
    <w:name w:val="Title"/>
    <w:basedOn w:val="Normal"/>
    <w:link w:val="TtuloCar"/>
    <w:qFormat/>
    <w:rsid w:val="00C60E74"/>
    <w:pPr>
      <w:jc w:val="center"/>
    </w:pPr>
    <w:rPr>
      <w:b/>
      <w:szCs w:val="20"/>
      <w:lang w:val="es-ES_tradnl"/>
    </w:rPr>
  </w:style>
  <w:style w:type="character" w:customStyle="1" w:styleId="TtuloCar">
    <w:name w:val="Título Car"/>
    <w:basedOn w:val="Fuentedeprrafopredeter"/>
    <w:link w:val="Ttulo"/>
    <w:rsid w:val="00C60E74"/>
    <w:rPr>
      <w:b/>
      <w:sz w:val="24"/>
      <w:lang w:val="es-ES_tradnl"/>
    </w:rPr>
  </w:style>
  <w:style w:type="paragraph" w:styleId="Textodeglobo">
    <w:name w:val="Balloon Text"/>
    <w:basedOn w:val="Normal"/>
    <w:link w:val="TextodegloboCar"/>
    <w:rsid w:val="00D3703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D37030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D37030"/>
    <w:pPr>
      <w:ind w:left="720"/>
      <w:contextualSpacing/>
    </w:pPr>
  </w:style>
  <w:style w:type="character" w:customStyle="1" w:styleId="PiedepginaCar">
    <w:name w:val="Pie de página Car"/>
    <w:basedOn w:val="Fuentedeprrafopredeter"/>
    <w:link w:val="Piedepgina"/>
    <w:uiPriority w:val="99"/>
    <w:rsid w:val="00D367EA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D2360"/>
    <w:rPr>
      <w:sz w:val="24"/>
      <w:szCs w:val="24"/>
    </w:rPr>
  </w:style>
  <w:style w:type="paragraph" w:styleId="Ttulo3">
    <w:name w:val="heading 3"/>
    <w:basedOn w:val="Normal"/>
    <w:next w:val="Normal"/>
    <w:qFormat/>
    <w:rsid w:val="0040394E"/>
    <w:pPr>
      <w:keepNext/>
      <w:keepLines/>
      <w:jc w:val="both"/>
      <w:outlineLvl w:val="2"/>
    </w:pPr>
    <w:rPr>
      <w:u w:val="singl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2F3361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2F3361"/>
    <w:pPr>
      <w:tabs>
        <w:tab w:val="center" w:pos="4252"/>
        <w:tab w:val="right" w:pos="8504"/>
      </w:tabs>
    </w:pPr>
  </w:style>
  <w:style w:type="paragraph" w:styleId="Listaconvietas">
    <w:name w:val="List Bullet"/>
    <w:basedOn w:val="Normal"/>
    <w:autoRedefine/>
    <w:rsid w:val="002F3361"/>
    <w:rPr>
      <w:rFonts w:ascii="ZapfHumnst BT" w:hAnsi="ZapfHumnst BT"/>
      <w:sz w:val="22"/>
    </w:rPr>
  </w:style>
  <w:style w:type="paragraph" w:styleId="Textoindependiente">
    <w:name w:val="Body Text"/>
    <w:basedOn w:val="Normal"/>
    <w:rsid w:val="000C27F0"/>
    <w:pPr>
      <w:tabs>
        <w:tab w:val="left" w:pos="5760"/>
      </w:tabs>
      <w:jc w:val="right"/>
    </w:pPr>
    <w:rPr>
      <w:rFonts w:ascii="ZapfHumnst Dm BT" w:hAnsi="ZapfHumnst Dm BT"/>
      <w:sz w:val="20"/>
    </w:rPr>
  </w:style>
  <w:style w:type="paragraph" w:styleId="Ttulo">
    <w:name w:val="Title"/>
    <w:basedOn w:val="Normal"/>
    <w:link w:val="TtuloCar"/>
    <w:qFormat/>
    <w:rsid w:val="00C60E74"/>
    <w:pPr>
      <w:jc w:val="center"/>
    </w:pPr>
    <w:rPr>
      <w:b/>
      <w:szCs w:val="20"/>
      <w:lang w:val="es-ES_tradnl"/>
    </w:rPr>
  </w:style>
  <w:style w:type="character" w:customStyle="1" w:styleId="TtuloCar">
    <w:name w:val="Título Car"/>
    <w:basedOn w:val="Fuentedeprrafopredeter"/>
    <w:link w:val="Ttulo"/>
    <w:rsid w:val="00C60E74"/>
    <w:rPr>
      <w:b/>
      <w:sz w:val="24"/>
      <w:lang w:val="es-ES_tradnl"/>
    </w:rPr>
  </w:style>
  <w:style w:type="paragraph" w:styleId="Textodeglobo">
    <w:name w:val="Balloon Text"/>
    <w:basedOn w:val="Normal"/>
    <w:link w:val="TextodegloboCar"/>
    <w:rsid w:val="00D3703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D37030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D37030"/>
    <w:pPr>
      <w:ind w:left="720"/>
      <w:contextualSpacing/>
    </w:pPr>
  </w:style>
  <w:style w:type="character" w:customStyle="1" w:styleId="PiedepginaCar">
    <w:name w:val="Pie de página Car"/>
    <w:basedOn w:val="Fuentedeprrafopredeter"/>
    <w:link w:val="Piedepgina"/>
    <w:uiPriority w:val="99"/>
    <w:rsid w:val="00D367EA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14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1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96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1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7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8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Tomcat4_1\webapps\ROOT\ManualImagen\plantillas\imprenta\folio2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3B76B9-2B47-4670-87F8-278F5C5A80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folio2</Template>
  <TotalTime>246</TotalTime>
  <Pages>3</Pages>
  <Words>840</Words>
  <Characters>4626</Characters>
  <Application>Microsoft Office Word</Application>
  <DocSecurity>0</DocSecurity>
  <Lines>38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Universidad de Almería</Company>
  <LinksUpToDate>false</LinksUpToDate>
  <CharactersWithSpaces>5456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dmata</dc:creator>
  <cp:lastModifiedBy>STIC</cp:lastModifiedBy>
  <cp:revision>16</cp:revision>
  <cp:lastPrinted>2012-03-09T10:03:00Z</cp:lastPrinted>
  <dcterms:created xsi:type="dcterms:W3CDTF">2012-07-16T10:14:00Z</dcterms:created>
  <dcterms:modified xsi:type="dcterms:W3CDTF">2012-09-10T11:49:00Z</dcterms:modified>
</cp:coreProperties>
</file>